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5D48B3" w:rsidP="00CD5797">
      <w:pPr>
        <w:rPr>
          <w:sz w:val="24"/>
          <w:szCs w:val="24"/>
        </w:rPr>
      </w:pPr>
      <w:r w:rsidRPr="005D48B3">
        <w:rPr>
          <w:sz w:val="24"/>
          <w:szCs w:val="24"/>
        </w:rPr>
        <w:t xml:space="preserve"> </w:t>
      </w:r>
      <w:r>
        <w:rPr>
          <w:sz w:val="24"/>
          <w:szCs w:val="24"/>
        </w:rPr>
        <w:t>01.06</w:t>
      </w:r>
      <w:r w:rsidR="001860C4">
        <w:rPr>
          <w:sz w:val="24"/>
          <w:szCs w:val="24"/>
        </w:rPr>
        <w:t>.202</w:t>
      </w:r>
      <w:r>
        <w:rPr>
          <w:sz w:val="24"/>
          <w:szCs w:val="24"/>
        </w:rPr>
        <w:t>0r. ( poniedziałek</w:t>
      </w:r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</w:t>
      </w:r>
      <w:r w:rsidR="00F353AF">
        <w:rPr>
          <w:sz w:val="24"/>
          <w:szCs w:val="24"/>
        </w:rPr>
        <w:t xml:space="preserve"> </w:t>
      </w:r>
      <w:r w:rsidR="00FF1DFF">
        <w:rPr>
          <w:sz w:val="24"/>
          <w:szCs w:val="24"/>
        </w:rPr>
        <w:t>Z końca świata czy zza ściany, to przyjaciel nasz kochany.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6123F5">
        <w:rPr>
          <w:sz w:val="24"/>
          <w:szCs w:val="24"/>
        </w:rPr>
        <w:t xml:space="preserve"> </w:t>
      </w:r>
      <w:r w:rsidR="00FF1DFF">
        <w:rPr>
          <w:sz w:val="24"/>
          <w:szCs w:val="24"/>
        </w:rPr>
        <w:t>W Polsce się urodziliśmy</w:t>
      </w:r>
      <w:r w:rsidR="006123F5">
        <w:rPr>
          <w:sz w:val="24"/>
          <w:szCs w:val="24"/>
        </w:rPr>
        <w:t xml:space="preserve"> </w:t>
      </w:r>
      <w:r w:rsidR="00792DCE">
        <w:rPr>
          <w:sz w:val="24"/>
          <w:szCs w:val="24"/>
        </w:rPr>
        <w:t>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B96EAB">
        <w:rPr>
          <w:sz w:val="24"/>
          <w:szCs w:val="24"/>
        </w:rPr>
        <w:t>:</w:t>
      </w:r>
      <w:r w:rsidR="00FF1DFF" w:rsidRPr="00FF1DFF">
        <w:rPr>
          <w:sz w:val="24"/>
          <w:szCs w:val="24"/>
        </w:rPr>
        <w:t xml:space="preserve"> zna swoje prawa oraz obowiązki, słucha hymnu Polski</w:t>
      </w:r>
      <w:r w:rsidR="00FF1DFF">
        <w:rPr>
          <w:sz w:val="24"/>
          <w:szCs w:val="24"/>
        </w:rPr>
        <w:t xml:space="preserve"> </w:t>
      </w:r>
      <w:r w:rsidR="00FF1DFF" w:rsidRPr="00FF1DFF">
        <w:rPr>
          <w:sz w:val="24"/>
          <w:szCs w:val="24"/>
        </w:rPr>
        <w:t>w postawie stojącej , czuje się dumny, że jestem Polakiem– ćwiczy narządy mowy, poznaje mapę Polski, wie, jak nazywa się stolica Polski, – poznaje legendę o założeniu Warszawy, poznaje słowa i melodię piosenki.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FF1DFF" w:rsidRPr="00FF1DFF">
        <w:rPr>
          <w:sz w:val="24"/>
          <w:szCs w:val="24"/>
        </w:rPr>
        <w:t>CD Ut</w:t>
      </w:r>
      <w:r w:rsidR="00FF1DFF">
        <w:rPr>
          <w:sz w:val="24"/>
          <w:szCs w:val="24"/>
        </w:rPr>
        <w:t>wory… – „Mazurek Dąbrowskiego”, mapa fizyczna Polski, piosenka</w:t>
      </w:r>
      <w:r w:rsidR="00FF1DFF" w:rsidRPr="00FF1DFF">
        <w:rPr>
          <w:sz w:val="24"/>
          <w:szCs w:val="24"/>
        </w:rPr>
        <w:t xml:space="preserve"> "Piosenka małego patrioty".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4B1040" w:rsidRDefault="005862E6" w:rsidP="00447ECA">
      <w:pPr>
        <w:rPr>
          <w:color w:val="0000FF"/>
          <w:u w:val="single"/>
        </w:rPr>
      </w:pPr>
      <w:hyperlink r:id="rId9" w:history="1">
        <w:r w:rsidR="004B1040" w:rsidRPr="004B1040">
          <w:rPr>
            <w:color w:val="0000FF"/>
            <w:u w:val="single"/>
          </w:rPr>
          <w:t>https://www.youtube.com/watch?v=IueASDp61bc</w:t>
        </w:r>
      </w:hyperlink>
    </w:p>
    <w:p w:rsidR="00B9675E" w:rsidRDefault="00B9675E" w:rsidP="00447ECA">
      <w:pPr>
        <w:rPr>
          <w:sz w:val="24"/>
          <w:szCs w:val="24"/>
        </w:rPr>
      </w:pPr>
      <w:hyperlink r:id="rId10" w:history="1">
        <w:r w:rsidRPr="00B9675E">
          <w:rPr>
            <w:color w:val="0000FF"/>
            <w:u w:val="single"/>
          </w:rPr>
          <w:t>https://www.youtube.com/watch?v=O8lbwWF7yXo</w:t>
        </w:r>
      </w:hyperlink>
      <w:r>
        <w:t xml:space="preserve"> osłuchanie z piosenką, swobodny taniec przy piosence</w:t>
      </w:r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C640B5" w:rsidRDefault="00C640B5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P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F1DFF" w:rsidRPr="00A42F38" w:rsidRDefault="00A42F38" w:rsidP="00F60B6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5D48B3">
        <w:rPr>
          <w:sz w:val="24"/>
          <w:szCs w:val="24"/>
        </w:rPr>
        <w:t>"Dzień dziecka"- rozmowa z dziećmi o prawach dziecka i o obowiązkach</w:t>
      </w:r>
      <w:r>
        <w:rPr>
          <w:sz w:val="24"/>
          <w:szCs w:val="24"/>
        </w:rPr>
        <w:t>.</w:t>
      </w: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Pr="00A42F38" w:rsidRDefault="00A42F38" w:rsidP="00A42F38">
      <w:pPr>
        <w:tabs>
          <w:tab w:val="left" w:pos="2056"/>
        </w:tabs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ab/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3FF2C373" wp14:editId="5F40E5B9">
            <wp:extent cx="2225153" cy="1675520"/>
            <wp:effectExtent l="0" t="0" r="3810" b="1270"/>
            <wp:docPr id="3" name="Obraz 3" descr="C:\Users\acer\Desktop\prawa dziecka\ob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rawa dziecka\obraz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15" cy="16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38" w:rsidRP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 wp14:anchorId="57B9C6F8" wp14:editId="0D12ECFE">
            <wp:extent cx="3882058" cy="5431899"/>
            <wp:effectExtent l="0" t="0" r="4445" b="0"/>
            <wp:docPr id="2" name="Obraz 2" descr="C:\Users\acer\Desktop\prawa dziecka\9407df0fc3146d1bab807f15153c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rawa dziecka\9407df0fc3146d1bab807f15153c27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17" cy="54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FF" w:rsidRDefault="00FF1DFF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Obowiązki domowe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2A1A7809" wp14:editId="547BA7BE">
            <wp:extent cx="2589919" cy="2589919"/>
            <wp:effectExtent l="0" t="0" r="1270" b="1270"/>
            <wp:docPr id="4" name="Obraz 4" descr="C:\Users\acer\Desktop\6616-obowiazki-domowe-dziecka-wedlug-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6616-obowiazki-domowe-dziecka-wedlug-w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8" cy="25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A42F38" w:rsidRP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F1DFF" w:rsidRDefault="00A42F38" w:rsidP="00F60B6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Zgadywanki dla dzieci.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lastRenderedPageBreak/>
        <w:t>W nocnej ciszy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łowi myszy.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(Kot)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Ten śniegowy panicz,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garnek ma na głowie.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miejscu nosa marchew,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ulepił go człowiek!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(Bałwan)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Dobre ma zwyczaje,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ludziom mleko daje.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(Krowa)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Za ladą sklepową,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sprzeda to i owo.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(Sprzedawca)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Jaką porę roku mamy,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gdy za morzem są bociany?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(Zima)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Kot ogromny, pręgowany.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Bywa w cyrku - tresowany.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(Tygrys)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Nieraz w bajkach widziałem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i zwiedzałem go w snach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ale prawdę Ci powiem: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częściej widzę go w drzwiach.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(Zamek)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Lubię ciepło, lubię słońce,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gdy w doniczce siedzę.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I mam bardzo ostre kolce,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choć nie jestem jeżem.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(Kaktus)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Gdy ją obieramy,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łezki ocieramy.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(Cebula)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O szyby dzwoni,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gdy chmura łzy roni.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(Deszcz)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brzmi w trzcinie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Szczebrzeszynie?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(Chrząszcz)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za białe piórka,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sypie zimą chmurka?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(Śnieg)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W nim rosną drzewa,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nim ptaki śpiewają.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nim małe i duże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zwierzęta mieszkają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(Las)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pStyle w:val="Akapitzlist"/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Choć zniosła ją bura kurka,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wygląda tak, jak laurka.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Tkwi w wielkanocnym koszyku,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święconce dodając szyku.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(Pisanka)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Default="00A42F38" w:rsidP="00A42F38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lastRenderedPageBreak/>
        <w:t xml:space="preserve">Trudniejsze dla </w:t>
      </w:r>
      <w:proofErr w:type="spellStart"/>
      <w:r>
        <w:rPr>
          <w:rFonts w:ascii="MinionPro-Regular" w:hAnsi="MinionPro-Regular" w:cs="MinionPro-Regular"/>
        </w:rPr>
        <w:t>stwrszaków</w:t>
      </w:r>
      <w:proofErr w:type="spellEnd"/>
      <w:r>
        <w:rPr>
          <w:rFonts w:ascii="MinionPro-Regular" w:hAnsi="MinionPro-Regular" w:cs="MinionPro-Regular"/>
        </w:rPr>
        <w:t>: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Z soczystych liści złożona.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Okrągła głowa zielona.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(Kapusta)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jesienią z dębu spada?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Co ze smakiem dzik zajada?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(Żołędzie)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Z waty bywa, z puchu bywa,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nocy do snu nas okrywa.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(Kołdra)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Kiedy go ucierasz,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na płacz Ci się zbiera.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(Chrzan)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 xml:space="preserve">Co to jest? Nie </w:t>
      </w:r>
      <w:proofErr w:type="spellStart"/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gdacze</w:t>
      </w:r>
      <w:proofErr w:type="spellEnd"/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 xml:space="preserve"> na podwórkach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rośnie w lesie żółta….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(Kurka)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Jak ten kwiatek się nazywa,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co słowo „pan” w nazwie ukrywa?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(Tulipan)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Jaka to para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umie w zgodzie,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Tańczyć i skakać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tylko na lodzie?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(Łyżwy)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to za rycerz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słomianej zbroi,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różę otula,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w ogrodzie stoi?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(Chochoł)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Największe ciężary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podnosi on w mig.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Ma stalowe ramię,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nazywa się…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(Dźwig)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Tłustego mleka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da nam na serek.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I ciepłej wełny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da na sweterek.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(Owca)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Mam kapelusik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nie do kłaniania,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mam zgrabną nóżkę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nie do skakania.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(Grzyb)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Pracuje głęboko,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pod czarnym sufitem.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Ludzie palą skarby,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przez niego zdobyte.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(Górnik)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to za złota świetlana kula,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która swym ciepłem Ziemię otula?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(Słońce)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lastRenderedPageBreak/>
        <w:t>Kiedy po niebie wędruje nocą, dokoła niego gwiazdy migocą.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Raz jest jak rogalik, raz okrągły jak talerz.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Kiedy słońce wschodzi, wnet z nieba ucieka.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(Księżyc)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W dzień ich nie ujrzysz, chociaż są nad nami.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Można je zobaczyć nocą i wieczorami.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(Gwiazdy)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***</w:t>
      </w:r>
    </w:p>
    <w:p w:rsidR="00A42F38" w:rsidRPr="00A42F38" w:rsidRDefault="00A42F38" w:rsidP="00A42F3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</w:pP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t>Co to za okrągła planeta, na której bez wody,</w:t>
      </w:r>
      <w:r w:rsidRPr="00A42F38">
        <w:rPr>
          <w:rFonts w:ascii="Helvetica" w:eastAsia="Times New Roman" w:hAnsi="Helvetica" w:cs="Times New Roman"/>
          <w:color w:val="424242"/>
          <w:sz w:val="23"/>
          <w:szCs w:val="23"/>
          <w:lang w:eastAsia="pl-PL"/>
        </w:rPr>
        <w:br/>
        <w:t>tlenu i słońca nie byłoby życia. </w:t>
      </w:r>
      <w:r w:rsidRPr="00A42F38">
        <w:rPr>
          <w:rFonts w:ascii="Helvetica" w:eastAsia="Times New Roman" w:hAnsi="Helvetica" w:cs="Times New Roman"/>
          <w:i/>
          <w:iCs/>
          <w:color w:val="424242"/>
          <w:sz w:val="23"/>
          <w:szCs w:val="23"/>
          <w:lang w:eastAsia="pl-PL"/>
        </w:rPr>
        <w:t>(Ziemia)</w:t>
      </w:r>
    </w:p>
    <w:p w:rsidR="00A42F38" w:rsidRDefault="00A42F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51438" w:rsidRPr="00A42F38" w:rsidRDefault="00B51438" w:rsidP="00A42F3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Pr="00F60B66" w:rsidRDefault="00F60B66" w:rsidP="00F60B6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0B66">
        <w:rPr>
          <w:rFonts w:ascii="MinionPro-Regular" w:hAnsi="MinionPro-Regular" w:cs="MinionPro-Regular"/>
        </w:rPr>
        <w:t>„Siedmiomilowe buty” – zabawa ruchowa poł</w:t>
      </w:r>
      <w:r>
        <w:rPr>
          <w:rFonts w:ascii="MinionPro-Regular" w:hAnsi="MinionPro-Regular" w:cs="MinionPro-Regular"/>
        </w:rPr>
        <w:t>ączona z ćwiczeniami oddechowymi.</w:t>
      </w:r>
      <w:r w:rsidRPr="00F60B66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>R</w:t>
      </w:r>
      <w:r w:rsidRPr="00F60B66">
        <w:rPr>
          <w:rFonts w:ascii="MinionPro-Regular" w:hAnsi="MinionPro-Regular" w:cs="MinionPro-Regular"/>
        </w:rPr>
        <w:t>ozmawia</w:t>
      </w:r>
      <w:r>
        <w:rPr>
          <w:rFonts w:ascii="MinionPro-Regular" w:hAnsi="MinionPro-Regular" w:cs="MinionPro-Regular"/>
        </w:rPr>
        <w:t>my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z dziećmi o tym, co w czasie wakacji można robić nad morzem, a co w górach następnie zachęca dzieci, aby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wyobraziły sobie, że mają siedmiomilowe buty, dzięki którym mogą szybko przemierzać całą Polskę Dzieci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maszerują po pokoju wielkimi krokami i obserwują rodzica stojącego przed mapą Polski, lub umownie można ustalić znaki góry, morza…. Jeśli rodzic pokaże góry, dzieci naśladują ruchem i gestem wspinanie się po górach (podnoszą wysoko nogi, pochylają tułów) albo jazdę na nartach. Jeśli pokaże morze, naśladują pływanie, nurkowanie, budowanie zamków z piasku. Gdy rodzic przerywa wskazywanie miejsc na mapie (pokazywanie), dzieci odpoczywają – stają na palcach, biorą głęboki wdech, przeciągają się i opuszczają ręce, wypuszczając jednocześnie powietrze z płuc. Na sygnał rodzica znów przemierzają </w:t>
      </w:r>
      <w:r w:rsidRPr="00F60B66">
        <w:rPr>
          <w:rFonts w:ascii="MinionPro-Regular" w:hAnsi="MinionPro-Regular" w:cs="MinionPro-Regular"/>
        </w:rPr>
        <w:t>salę wielkimi krokami</w:t>
      </w:r>
      <w:r>
        <w:rPr>
          <w:rFonts w:ascii="MinionPro-Regular" w:hAnsi="MinionPro-Regular" w:cs="MinionPro-Regular"/>
        </w:rPr>
        <w:t xml:space="preserve">. 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F60B6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0B66">
        <w:rPr>
          <w:rFonts w:ascii="MinionPro-Regular" w:hAnsi="MinionPro-Regular" w:cs="MinionPro-Regular"/>
        </w:rPr>
        <w:t>„Palcem po mapie” – próby odczytywania mapy Polski, wskazywanie większych miast, rzek, gór, morza</w:t>
      </w:r>
      <w:r>
        <w:rPr>
          <w:rFonts w:ascii="MinionPro-Regular" w:hAnsi="MinionPro-Regular" w:cs="MinionPro-Regular"/>
        </w:rPr>
        <w:t>.</w:t>
      </w:r>
      <w:r w:rsidRPr="00F60B66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>Pokazujemy dzieciom</w:t>
      </w:r>
      <w:r>
        <w:rPr>
          <w:rFonts w:ascii="MinionPro-Regular" w:hAnsi="MinionPro-Regular" w:cs="MinionPro-Regular"/>
        </w:rPr>
        <w:t xml:space="preserve"> mapę fizyczną Polski</w:t>
      </w:r>
      <w:r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Dzieci próbują odnaleźć i wskazać na mapie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Morze Bałtyckie, większe miasta, rzeki i jeziora</w:t>
      </w:r>
      <w:r>
        <w:rPr>
          <w:rFonts w:ascii="MinionPro-Regular" w:hAnsi="MinionPro-Regular" w:cs="MinionPro-Regular"/>
        </w:rPr>
        <w:t xml:space="preserve">. </w:t>
      </w:r>
      <w:r>
        <w:rPr>
          <w:rFonts w:ascii="MinionPro-Regular" w:hAnsi="MinionPro-Regular" w:cs="MinionPro-Regular"/>
        </w:rPr>
        <w:t xml:space="preserve"> Zwracają uwagę na kolory na mapie, a 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tłumaczy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>,</w:t>
      </w:r>
    </w:p>
    <w:p w:rsidR="00B51438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0B66">
        <w:rPr>
          <w:rFonts w:ascii="MinionPro-Regular" w:hAnsi="MinionPro-Regular" w:cs="MinionPro-Regular"/>
        </w:rPr>
        <w:t>że każdy kolor ma określone znaczenie: zielony oznacza niziny, żółty – wyżyny, brązowy – góry</w:t>
      </w: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60B66" w:rsidRPr="00F60B66" w:rsidRDefault="00F60B66" w:rsidP="00F60B6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6115685" cy="4540250"/>
            <wp:effectExtent l="0" t="0" r="0" b="0"/>
            <wp:docPr id="5" name="Obraz 5" descr="C:\Users\acer\Desktop\0_0_productGfx_e2feecc278ccec938bcdb8074f71f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0_0_productGfx_e2feecc278ccec938bcdb8074f71f4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8" w:rsidRDefault="00B9675E" w:rsidP="00F60B6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Pokoloruj mapę;</w:t>
      </w:r>
    </w:p>
    <w:p w:rsidR="00B9675E" w:rsidRDefault="00B9675E" w:rsidP="00F60B6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9675E" w:rsidRDefault="00B9675E" w:rsidP="00F60B6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839598" cy="3988996"/>
            <wp:effectExtent l="0" t="0" r="0" b="0"/>
            <wp:docPr id="6" name="Obraz 6" descr="C:\Users\acer\Desktop\polska-krainy-podpis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polska-krainy-podpisan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47" cy="39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5E" w:rsidRDefault="00B9675E" w:rsidP="00F60B6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9675E" w:rsidRDefault="00B9675E" w:rsidP="00F60B6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51438" w:rsidRPr="00B9675E" w:rsidRDefault="00B9675E" w:rsidP="00B9675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B9675E">
        <w:rPr>
          <w:rFonts w:ascii="MinionPro-Regular" w:hAnsi="MinionPro-Regular" w:cs="MinionPro-Regular"/>
        </w:rPr>
        <w:t>„Mazurek Dąbrowskiego” – wysłuchanie hymnu państwowego Przed włączeniem nagrania nauczyciel wyjaśnia</w:t>
      </w:r>
      <w:r>
        <w:rPr>
          <w:rFonts w:ascii="MinionPro-Regular" w:hAnsi="MinionPro-Regular" w:cs="MinionPro-Regular"/>
        </w:rPr>
        <w:t xml:space="preserve"> </w:t>
      </w:r>
      <w:r w:rsidRPr="00B9675E">
        <w:rPr>
          <w:rFonts w:ascii="MinionPro-Regular" w:hAnsi="MinionPro-Regular" w:cs="MinionPro-Regular"/>
        </w:rPr>
        <w:t>dzieciom, że hymn państwowy jest jednym z naszych symboli narodowych, podobnie jak biało-czerwona</w:t>
      </w:r>
      <w:r>
        <w:rPr>
          <w:rFonts w:ascii="MinionPro-Regular" w:hAnsi="MinionPro-Regular" w:cs="MinionPro-Regular"/>
        </w:rPr>
        <w:t xml:space="preserve"> </w:t>
      </w:r>
      <w:r w:rsidRPr="00B9675E">
        <w:rPr>
          <w:rFonts w:ascii="MinionPro-Regular" w:hAnsi="MinionPro-Regular" w:cs="MinionPro-Regular"/>
        </w:rPr>
        <w:t>flaga oraz godło Polski – Orzeł Biały</w:t>
      </w:r>
      <w:r>
        <w:rPr>
          <w:rFonts w:ascii="MinionPro-Regular" w:hAnsi="MinionPro-Regular" w:cs="MinionPro-Regular"/>
        </w:rPr>
        <w:t xml:space="preserve">. </w:t>
      </w: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Link do Hymnu </w:t>
      </w:r>
      <w:proofErr w:type="spellStart"/>
      <w:r>
        <w:rPr>
          <w:rFonts w:ascii="MinionPro-Regular" w:hAnsi="MinionPro-Regular" w:cs="MinionPro-Regular"/>
        </w:rPr>
        <w:t>Pokski</w:t>
      </w:r>
      <w:proofErr w:type="spellEnd"/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</w:pPr>
      <w:hyperlink r:id="rId16" w:history="1">
        <w:r w:rsidRPr="00B9675E">
          <w:rPr>
            <w:color w:val="0000FF"/>
            <w:u w:val="single"/>
          </w:rPr>
          <w:t>https://www.youtube.com/watch?v=AJsWz9SlpfA</w:t>
        </w:r>
      </w:hyperlink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</w:pP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noProof/>
          <w:lang w:eastAsia="pl-PL"/>
        </w:rPr>
        <w:drawing>
          <wp:inline distT="0" distB="0" distL="0" distR="0">
            <wp:extent cx="2716530" cy="1685925"/>
            <wp:effectExtent l="0" t="0" r="7620" b="9525"/>
            <wp:docPr id="7" name="Obraz 7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5E" w:rsidRDefault="00B9675E" w:rsidP="00B9675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B9675E">
        <w:rPr>
          <w:rFonts w:ascii="MinionPro-Regular" w:hAnsi="MinionPro-Regular" w:cs="MinionPro-Regular"/>
        </w:rPr>
        <w:t>„Wars i Sawa” – wysłuchanie legendy o Warszawie</w:t>
      </w:r>
      <w:r>
        <w:rPr>
          <w:rFonts w:ascii="MinionPro-Regular" w:hAnsi="MinionPro-Regular" w:cs="MinionPro-Regular"/>
        </w:rPr>
        <w:t>. Z</w:t>
      </w:r>
      <w:r w:rsidRPr="00B9675E">
        <w:rPr>
          <w:rFonts w:ascii="MinionPro-Regular" w:hAnsi="MinionPro-Regular" w:cs="MinionPro-Regular"/>
        </w:rPr>
        <w:t>achęca</w:t>
      </w:r>
      <w:r>
        <w:rPr>
          <w:rFonts w:ascii="MinionPro-Regular" w:hAnsi="MinionPro-Regular" w:cs="MinionPro-Regular"/>
        </w:rPr>
        <w:t>my</w:t>
      </w:r>
      <w:r w:rsidRPr="00B9675E">
        <w:rPr>
          <w:rFonts w:ascii="MinionPro-Regular" w:hAnsi="MinionPro-Regular" w:cs="MinionPro-Regular"/>
        </w:rPr>
        <w:t xml:space="preserve"> dzieci do wysłuchania legendy o Warsie</w:t>
      </w:r>
      <w:r>
        <w:rPr>
          <w:rFonts w:ascii="MinionPro-Regular" w:hAnsi="MinionPro-Regular" w:cs="MinionPro-Regular"/>
        </w:rPr>
        <w:t xml:space="preserve"> </w:t>
      </w:r>
      <w:r w:rsidRPr="00B9675E">
        <w:rPr>
          <w:rFonts w:ascii="MinionPro-Regular" w:hAnsi="MinionPro-Regular" w:cs="MinionPro-Regular"/>
        </w:rPr>
        <w:t>i Sawie</w:t>
      </w:r>
      <w:r>
        <w:rPr>
          <w:rFonts w:ascii="MinionPro-Regular" w:hAnsi="MinionPro-Regular" w:cs="MinionPro-Regular"/>
        </w:rPr>
        <w:t xml:space="preserve">. </w:t>
      </w: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Link do legendy:</w:t>
      </w: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</w:pPr>
      <w:hyperlink r:id="rId18" w:history="1">
        <w:r w:rsidRPr="00B9675E">
          <w:rPr>
            <w:color w:val="0000FF"/>
            <w:u w:val="single"/>
          </w:rPr>
          <w:t>https://www.youtube.com/watch?v=2X9THxfuGRs</w:t>
        </w:r>
      </w:hyperlink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</w:pPr>
    </w:p>
    <w:p w:rsidR="00B9675E" w:rsidRP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noProof/>
          <w:lang w:eastAsia="pl-PL"/>
        </w:rPr>
        <w:drawing>
          <wp:inline distT="0" distB="0" distL="0" distR="0">
            <wp:extent cx="3335020" cy="2859405"/>
            <wp:effectExtent l="0" t="0" r="0" b="0"/>
            <wp:docPr id="8" name="Obraz 8" descr="C:\Users\acer\Desktop\1092Wars i Sawa-35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1092Wars i Sawa-350x30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5E" w:rsidRDefault="00B9675E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1802130" cy="2542540"/>
            <wp:effectExtent l="0" t="0" r="7620" b="0"/>
            <wp:docPr id="9" name="Obraz 9" descr="C:\Users\acer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519464" cy="2424268"/>
            <wp:effectExtent l="0" t="0" r="5080" b="0"/>
            <wp:docPr id="10" name="Obraz 10" descr="C:\Users\acer\Desktop\Wars-i-Sawa-kolorowanka1-758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Wars-i-Sawa-kolorowanka1-758x5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15" cy="24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5F" w:rsidRDefault="00AB045F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bookmarkStart w:id="0" w:name="_GoBack"/>
      <w:bookmarkEnd w:id="0"/>
    </w:p>
    <w:p w:rsidR="00AB045F" w:rsidRPr="00AB045F" w:rsidRDefault="00AB045F" w:rsidP="00B9675E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  <w:r w:rsidRPr="00AB045F">
        <w:rPr>
          <w:rFonts w:ascii="MinionPro-Regular" w:hAnsi="MinionPro-Regular" w:cs="MinionPro-Regular"/>
          <w:b/>
        </w:rPr>
        <w:t>Miłego dnia!</w:t>
      </w:r>
    </w:p>
    <w:sectPr w:rsidR="00AB045F" w:rsidRPr="00AB045F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2E6" w:rsidRDefault="005862E6" w:rsidP="00420F45">
      <w:pPr>
        <w:spacing w:after="0" w:line="240" w:lineRule="auto"/>
      </w:pPr>
      <w:r>
        <w:separator/>
      </w:r>
    </w:p>
  </w:endnote>
  <w:endnote w:type="continuationSeparator" w:id="0">
    <w:p w:rsidR="005862E6" w:rsidRDefault="005862E6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2E6" w:rsidRDefault="005862E6" w:rsidP="00420F45">
      <w:pPr>
        <w:spacing w:after="0" w:line="240" w:lineRule="auto"/>
      </w:pPr>
      <w:r>
        <w:separator/>
      </w:r>
    </w:p>
  </w:footnote>
  <w:footnote w:type="continuationSeparator" w:id="0">
    <w:p w:rsidR="005862E6" w:rsidRDefault="005862E6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615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3267F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D3BBA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475BB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B3A06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10AA3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C6F58"/>
    <w:multiLevelType w:val="hybridMultilevel"/>
    <w:tmpl w:val="8A0A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72FD2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95711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E5AE3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26A3E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51910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6D3FB0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86D3B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35B5E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920597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91FA3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A59CA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37C17"/>
    <w:multiLevelType w:val="hybridMultilevel"/>
    <w:tmpl w:val="D6FE8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A7F48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F020FD"/>
    <w:multiLevelType w:val="hybridMultilevel"/>
    <w:tmpl w:val="8A0A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5547D3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F6D51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A939BF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D0738"/>
    <w:multiLevelType w:val="hybridMultilevel"/>
    <w:tmpl w:val="F0EC1F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585F34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86B5B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3"/>
  </w:num>
  <w:num w:numId="4">
    <w:abstractNumId w:val="22"/>
  </w:num>
  <w:num w:numId="5">
    <w:abstractNumId w:val="7"/>
  </w:num>
  <w:num w:numId="6">
    <w:abstractNumId w:val="9"/>
  </w:num>
  <w:num w:numId="7">
    <w:abstractNumId w:val="23"/>
  </w:num>
  <w:num w:numId="8">
    <w:abstractNumId w:val="1"/>
  </w:num>
  <w:num w:numId="9">
    <w:abstractNumId w:val="20"/>
  </w:num>
  <w:num w:numId="10">
    <w:abstractNumId w:val="6"/>
  </w:num>
  <w:num w:numId="11">
    <w:abstractNumId w:val="10"/>
  </w:num>
  <w:num w:numId="12">
    <w:abstractNumId w:val="19"/>
  </w:num>
  <w:num w:numId="13">
    <w:abstractNumId w:val="15"/>
  </w:num>
  <w:num w:numId="14">
    <w:abstractNumId w:val="4"/>
  </w:num>
  <w:num w:numId="15">
    <w:abstractNumId w:val="8"/>
  </w:num>
  <w:num w:numId="16">
    <w:abstractNumId w:val="21"/>
  </w:num>
  <w:num w:numId="17">
    <w:abstractNumId w:val="2"/>
  </w:num>
  <w:num w:numId="18">
    <w:abstractNumId w:val="16"/>
  </w:num>
  <w:num w:numId="19">
    <w:abstractNumId w:val="26"/>
  </w:num>
  <w:num w:numId="20">
    <w:abstractNumId w:val="14"/>
  </w:num>
  <w:num w:numId="21">
    <w:abstractNumId w:val="11"/>
  </w:num>
  <w:num w:numId="22">
    <w:abstractNumId w:val="0"/>
  </w:num>
  <w:num w:numId="23">
    <w:abstractNumId w:val="25"/>
  </w:num>
  <w:num w:numId="24">
    <w:abstractNumId w:val="24"/>
  </w:num>
  <w:num w:numId="25">
    <w:abstractNumId w:val="12"/>
  </w:num>
  <w:num w:numId="26">
    <w:abstractNumId w:val="5"/>
  </w:num>
  <w:num w:numId="27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12F0B"/>
    <w:rsid w:val="000411DE"/>
    <w:rsid w:val="00041582"/>
    <w:rsid w:val="00042FB2"/>
    <w:rsid w:val="00057CAE"/>
    <w:rsid w:val="00077E9B"/>
    <w:rsid w:val="000A1D23"/>
    <w:rsid w:val="000A36E8"/>
    <w:rsid w:val="000B48D6"/>
    <w:rsid w:val="000F4952"/>
    <w:rsid w:val="00106A08"/>
    <w:rsid w:val="00113ACE"/>
    <w:rsid w:val="00124672"/>
    <w:rsid w:val="00150ED7"/>
    <w:rsid w:val="0015377D"/>
    <w:rsid w:val="001860C4"/>
    <w:rsid w:val="00186DFE"/>
    <w:rsid w:val="001907D1"/>
    <w:rsid w:val="00195C1C"/>
    <w:rsid w:val="001B2FE6"/>
    <w:rsid w:val="001B3E31"/>
    <w:rsid w:val="001B50CB"/>
    <w:rsid w:val="001D403F"/>
    <w:rsid w:val="001D5132"/>
    <w:rsid w:val="001E01CF"/>
    <w:rsid w:val="00244984"/>
    <w:rsid w:val="002669F6"/>
    <w:rsid w:val="002717A3"/>
    <w:rsid w:val="00276C00"/>
    <w:rsid w:val="0029038F"/>
    <w:rsid w:val="002A6FEC"/>
    <w:rsid w:val="002B51A7"/>
    <w:rsid w:val="002E1DB8"/>
    <w:rsid w:val="00316935"/>
    <w:rsid w:val="00327D6E"/>
    <w:rsid w:val="003743BB"/>
    <w:rsid w:val="00383054"/>
    <w:rsid w:val="00386C25"/>
    <w:rsid w:val="00386D8C"/>
    <w:rsid w:val="0039374D"/>
    <w:rsid w:val="003966E5"/>
    <w:rsid w:val="003A5E34"/>
    <w:rsid w:val="003B64BD"/>
    <w:rsid w:val="003D4B98"/>
    <w:rsid w:val="003D5990"/>
    <w:rsid w:val="003D7206"/>
    <w:rsid w:val="003E5CAC"/>
    <w:rsid w:val="003E7640"/>
    <w:rsid w:val="003F2EBB"/>
    <w:rsid w:val="004029F6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70868"/>
    <w:rsid w:val="00473AE3"/>
    <w:rsid w:val="004811B9"/>
    <w:rsid w:val="004A5437"/>
    <w:rsid w:val="004B1040"/>
    <w:rsid w:val="004B1480"/>
    <w:rsid w:val="004B569C"/>
    <w:rsid w:val="004C6E9E"/>
    <w:rsid w:val="004D0E9A"/>
    <w:rsid w:val="004E2B88"/>
    <w:rsid w:val="004F50F6"/>
    <w:rsid w:val="004F7C2C"/>
    <w:rsid w:val="00503479"/>
    <w:rsid w:val="00505675"/>
    <w:rsid w:val="005160C1"/>
    <w:rsid w:val="005453F0"/>
    <w:rsid w:val="00564E56"/>
    <w:rsid w:val="005862E6"/>
    <w:rsid w:val="00592F31"/>
    <w:rsid w:val="00594908"/>
    <w:rsid w:val="005A3163"/>
    <w:rsid w:val="005A64C8"/>
    <w:rsid w:val="005B1275"/>
    <w:rsid w:val="005D48B3"/>
    <w:rsid w:val="005E6BD5"/>
    <w:rsid w:val="006123F5"/>
    <w:rsid w:val="0061310B"/>
    <w:rsid w:val="00615E90"/>
    <w:rsid w:val="0062521F"/>
    <w:rsid w:val="006341EA"/>
    <w:rsid w:val="00651A1D"/>
    <w:rsid w:val="0066381C"/>
    <w:rsid w:val="006658AE"/>
    <w:rsid w:val="0069283B"/>
    <w:rsid w:val="006A69C0"/>
    <w:rsid w:val="006B14D9"/>
    <w:rsid w:val="006C0B2D"/>
    <w:rsid w:val="006C0E95"/>
    <w:rsid w:val="006D4E99"/>
    <w:rsid w:val="007025E0"/>
    <w:rsid w:val="007344EA"/>
    <w:rsid w:val="00752F56"/>
    <w:rsid w:val="00771FDF"/>
    <w:rsid w:val="00772B5A"/>
    <w:rsid w:val="00780C70"/>
    <w:rsid w:val="00792DCE"/>
    <w:rsid w:val="007A1E6E"/>
    <w:rsid w:val="007B048F"/>
    <w:rsid w:val="008307F5"/>
    <w:rsid w:val="00842A80"/>
    <w:rsid w:val="008459D8"/>
    <w:rsid w:val="00845A10"/>
    <w:rsid w:val="00853065"/>
    <w:rsid w:val="00860454"/>
    <w:rsid w:val="00887CB0"/>
    <w:rsid w:val="008905DA"/>
    <w:rsid w:val="00896785"/>
    <w:rsid w:val="008B198F"/>
    <w:rsid w:val="008C3576"/>
    <w:rsid w:val="008E7EE8"/>
    <w:rsid w:val="008F2579"/>
    <w:rsid w:val="00936768"/>
    <w:rsid w:val="00954F05"/>
    <w:rsid w:val="00974379"/>
    <w:rsid w:val="00997A10"/>
    <w:rsid w:val="009C178C"/>
    <w:rsid w:val="009C2DD3"/>
    <w:rsid w:val="009C40D7"/>
    <w:rsid w:val="009D4BC8"/>
    <w:rsid w:val="009E4D19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4D6A"/>
    <w:rsid w:val="00B27CF9"/>
    <w:rsid w:val="00B300F3"/>
    <w:rsid w:val="00B43DD4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C00F59"/>
    <w:rsid w:val="00C02A6F"/>
    <w:rsid w:val="00C16285"/>
    <w:rsid w:val="00C316A8"/>
    <w:rsid w:val="00C34169"/>
    <w:rsid w:val="00C55580"/>
    <w:rsid w:val="00C640B5"/>
    <w:rsid w:val="00C95888"/>
    <w:rsid w:val="00CD1F6A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5096"/>
    <w:rsid w:val="00D954BF"/>
    <w:rsid w:val="00DA11B4"/>
    <w:rsid w:val="00DA3780"/>
    <w:rsid w:val="00DD7634"/>
    <w:rsid w:val="00E20291"/>
    <w:rsid w:val="00E36511"/>
    <w:rsid w:val="00E37A06"/>
    <w:rsid w:val="00E44A96"/>
    <w:rsid w:val="00E5219B"/>
    <w:rsid w:val="00E560B2"/>
    <w:rsid w:val="00E617F3"/>
    <w:rsid w:val="00E644D9"/>
    <w:rsid w:val="00E72A53"/>
    <w:rsid w:val="00E76E58"/>
    <w:rsid w:val="00E82F18"/>
    <w:rsid w:val="00E96AF5"/>
    <w:rsid w:val="00EB6ADF"/>
    <w:rsid w:val="00ED15CE"/>
    <w:rsid w:val="00F00ADE"/>
    <w:rsid w:val="00F03E1D"/>
    <w:rsid w:val="00F0746D"/>
    <w:rsid w:val="00F1262D"/>
    <w:rsid w:val="00F20A80"/>
    <w:rsid w:val="00F21745"/>
    <w:rsid w:val="00F353AF"/>
    <w:rsid w:val="00F60B66"/>
    <w:rsid w:val="00F616E4"/>
    <w:rsid w:val="00F65E89"/>
    <w:rsid w:val="00F70464"/>
    <w:rsid w:val="00F723E0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2X9THxfuGR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JsWz9SlpfA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O8lbwWF7yXo" TargetMode="External"/><Relationship Id="rId19" Type="http://schemas.openxmlformats.org/officeDocument/2006/relationships/image" Target="media/image7.gif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IueASDp61bc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BD693F2-0CED-4688-A05A-1A019A07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2020-06-08T07:43:00Z</dcterms:created>
  <dcterms:modified xsi:type="dcterms:W3CDTF">2020-06-08T07:43:00Z</dcterms:modified>
</cp:coreProperties>
</file>